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E2" w:rsidRDefault="003530E2" w:rsidP="003530E2">
      <w:pPr>
        <w:ind w:left="720" w:hanging="720"/>
      </w:pPr>
      <w:r w:rsidRPr="00472810">
        <w:t>McDaniel, B. T.,</w:t>
      </w:r>
      <w:r>
        <w:t xml:space="preserve"> &amp; Coyne, S. M. (2016). </w:t>
      </w:r>
      <w:r w:rsidRPr="002C38D0">
        <w:t xml:space="preserve">“Technoference”: The interference of technology in couple relationships </w:t>
      </w:r>
      <w:bookmarkStart w:id="0" w:name="_GoBack"/>
      <w:bookmarkEnd w:id="0"/>
      <w:r w:rsidRPr="002C38D0">
        <w:t>and implications for women’s personal and relational well-being</w:t>
      </w:r>
      <w:r w:rsidRPr="00C92EB3">
        <w:rPr>
          <w:i/>
        </w:rPr>
        <w:t>.</w:t>
      </w:r>
      <w:r>
        <w:t xml:space="preserve"> </w:t>
      </w:r>
      <w:r w:rsidRPr="002C38D0">
        <w:rPr>
          <w:i/>
        </w:rPr>
        <w:t>Psychology of Popular Media Culture</w:t>
      </w:r>
      <w:r>
        <w:t xml:space="preserve">, </w:t>
      </w:r>
      <w:r>
        <w:rPr>
          <w:i/>
        </w:rPr>
        <w:t>5</w:t>
      </w:r>
      <w:r>
        <w:t xml:space="preserve">, 85-98. </w:t>
      </w:r>
      <w:proofErr w:type="spellStart"/>
      <w:r>
        <w:t>doi</w:t>
      </w:r>
      <w:proofErr w:type="spellEnd"/>
      <w:r>
        <w:t xml:space="preserve">: </w:t>
      </w:r>
      <w:r w:rsidRPr="001E2FD2">
        <w:t>10.1037/ppm0000065</w:t>
      </w:r>
      <w:r>
        <w:t xml:space="preserve"> </w:t>
      </w:r>
    </w:p>
    <w:p w:rsidR="003530E2" w:rsidRDefault="003530E2" w:rsidP="003530E2">
      <w:pPr>
        <w:ind w:left="720"/>
        <w:rPr>
          <w:i/>
          <w:sz w:val="18"/>
        </w:rPr>
      </w:pPr>
      <w:r w:rsidRPr="00096F9C">
        <w:rPr>
          <w:i/>
          <w:sz w:val="18"/>
        </w:rPr>
        <w:t>*Note: Originally published online in December 2014.</w:t>
      </w:r>
    </w:p>
    <w:p w:rsidR="003530E2" w:rsidRDefault="003530E2" w:rsidP="003530E2"/>
    <w:p w:rsidR="00285BCB" w:rsidRDefault="00285BCB" w:rsidP="00285BCB">
      <w:pPr>
        <w:spacing w:after="240"/>
        <w:rPr>
          <w:sz w:val="23"/>
          <w:szCs w:val="23"/>
        </w:rPr>
      </w:pPr>
      <w:r>
        <w:rPr>
          <w:b/>
          <w:bCs/>
          <w:sz w:val="23"/>
          <w:szCs w:val="23"/>
        </w:rPr>
        <w:t xml:space="preserve">Link to article online: </w:t>
      </w:r>
      <w:hyperlink r:id="rId5" w:history="1">
        <w:r w:rsidR="00384324" w:rsidRPr="00C46363">
          <w:rPr>
            <w:rStyle w:val="Hyperlink"/>
            <w:sz w:val="23"/>
            <w:szCs w:val="23"/>
          </w:rPr>
          <w:t>http://psycnet.apa.org/psycinfo/2014-52280-001/</w:t>
        </w:r>
      </w:hyperlink>
    </w:p>
    <w:p w:rsidR="00285BCB" w:rsidRDefault="00285BCB" w:rsidP="00285BCB">
      <w:pPr>
        <w:spacing w:after="240"/>
        <w:rPr>
          <w:rFonts w:eastAsia="Times New Roman" w:cs="Times New Roman"/>
          <w:szCs w:val="24"/>
        </w:rPr>
      </w:pPr>
      <w:r>
        <w:rPr>
          <w:rFonts w:eastAsia="Times New Roman" w:cs="Times New Roman"/>
          <w:szCs w:val="24"/>
        </w:rPr>
        <w:t>=====================================================================</w:t>
      </w:r>
    </w:p>
    <w:p w:rsidR="00285BCB" w:rsidRDefault="00C46363" w:rsidP="00C46363">
      <w:pPr>
        <w:pStyle w:val="ListParagraph"/>
        <w:spacing w:line="360" w:lineRule="auto"/>
        <w:ind w:left="0"/>
        <w:jc w:val="center"/>
        <w:rPr>
          <w:b/>
          <w:sz w:val="28"/>
          <w:u w:val="single"/>
        </w:rPr>
      </w:pPr>
      <w:r>
        <w:rPr>
          <w:b/>
          <w:sz w:val="28"/>
          <w:u w:val="single"/>
        </w:rPr>
        <w:t>Conflict over Technology Use</w:t>
      </w:r>
    </w:p>
    <w:p w:rsidR="0043324D" w:rsidRPr="00574871" w:rsidRDefault="00C46363" w:rsidP="00C46363">
      <w:pPr>
        <w:spacing w:line="360" w:lineRule="auto"/>
      </w:pPr>
      <w:r>
        <w:rPr>
          <w:bCs/>
        </w:rPr>
        <w:t>"</w:t>
      </w:r>
      <w:r w:rsidR="0043324D" w:rsidRPr="00C46363">
        <w:rPr>
          <w:i/>
        </w:rPr>
        <w:t>Participants completed a modified version of the frequency of relationship conflict measure, a scale obtained from the RELATE battery (Busby, Holman, &amp; Taniguchi, 2001). We modified the measure to include eight technology use items, such as “time spent watching TV,” “time spent talking or texting on cell phone,” and “time spent on computer.” Participants responded concerning the frequency with which they perceived conflict over each item on a five-point scale ranging from 1 (</w:t>
      </w:r>
      <w:r w:rsidR="0043324D" w:rsidRPr="00C46363">
        <w:rPr>
          <w:i/>
          <w:iCs/>
        </w:rPr>
        <w:t>never</w:t>
      </w:r>
      <w:r w:rsidR="0043324D" w:rsidRPr="00C46363">
        <w:rPr>
          <w:i/>
        </w:rPr>
        <w:t>) to 5 (</w:t>
      </w:r>
      <w:r w:rsidR="0043324D" w:rsidRPr="00C46363">
        <w:rPr>
          <w:i/>
          <w:iCs/>
        </w:rPr>
        <w:t>very often</w:t>
      </w:r>
      <w:r w:rsidR="0043324D" w:rsidRPr="00C46363">
        <w:rPr>
          <w:i/>
        </w:rPr>
        <w:t>). Items were averaged to produce an overall conflict over technology use score with higher scores representing more frequent conflict (Cronbach’s alpha = .82).</w:t>
      </w:r>
      <w:r>
        <w:t>"</w:t>
      </w:r>
      <w:r w:rsidR="0043324D" w:rsidRPr="00574871">
        <w:t xml:space="preserve"> </w:t>
      </w:r>
    </w:p>
    <w:p w:rsidR="00C46363" w:rsidRDefault="00C46363" w:rsidP="00C46363">
      <w:pPr>
        <w:pStyle w:val="ListParagraph"/>
        <w:ind w:left="0"/>
        <w:rPr>
          <w:b/>
          <w:sz w:val="28"/>
        </w:rPr>
      </w:pPr>
    </w:p>
    <w:p w:rsidR="00C46363" w:rsidRPr="00C46363" w:rsidRDefault="00C46363" w:rsidP="00C46363">
      <w:pPr>
        <w:pStyle w:val="ListParagraph"/>
        <w:ind w:left="0"/>
        <w:rPr>
          <w:b/>
          <w:i/>
          <w:sz w:val="28"/>
        </w:rPr>
      </w:pPr>
      <w:r w:rsidRPr="00C46363">
        <w:rPr>
          <w:b/>
          <w:i/>
          <w:sz w:val="24"/>
        </w:rPr>
        <w:t>On a scale of 1 to 5, how often is each item a problem in your relationship?</w:t>
      </w:r>
    </w:p>
    <w:p w:rsidR="00285BCB" w:rsidRDefault="00285BCB" w:rsidP="00285BCB">
      <w:pPr>
        <w:pStyle w:val="ListParagraph"/>
        <w:ind w:left="0"/>
      </w:pPr>
    </w:p>
    <w:tbl>
      <w:tblPr>
        <w:tblStyle w:val="TableGrid"/>
        <w:tblW w:w="9887" w:type="dxa"/>
        <w:jc w:val="center"/>
        <w:tblLook w:val="04A0" w:firstRow="1" w:lastRow="0" w:firstColumn="1" w:lastColumn="0" w:noHBand="0" w:noVBand="1"/>
      </w:tblPr>
      <w:tblGrid>
        <w:gridCol w:w="4195"/>
        <w:gridCol w:w="1087"/>
        <w:gridCol w:w="986"/>
        <w:gridCol w:w="1236"/>
        <w:gridCol w:w="1073"/>
        <w:gridCol w:w="1310"/>
      </w:tblGrid>
      <w:tr w:rsidR="00C46363" w:rsidTr="00C46363">
        <w:trPr>
          <w:jc w:val="center"/>
        </w:trPr>
        <w:tc>
          <w:tcPr>
            <w:tcW w:w="4195" w:type="dxa"/>
            <w:shd w:val="pct10" w:color="auto" w:fill="auto"/>
          </w:tcPr>
          <w:p w:rsidR="00C46363" w:rsidRDefault="00C46363" w:rsidP="00285BCB">
            <w:pPr>
              <w:pStyle w:val="ListParagraph"/>
              <w:ind w:left="0"/>
            </w:pPr>
          </w:p>
        </w:tc>
        <w:tc>
          <w:tcPr>
            <w:tcW w:w="1087" w:type="dxa"/>
            <w:shd w:val="pct10" w:color="auto" w:fill="auto"/>
          </w:tcPr>
          <w:p w:rsidR="00C46363" w:rsidRPr="00C46363" w:rsidRDefault="00C46363" w:rsidP="00C46363">
            <w:pPr>
              <w:pStyle w:val="ListParagraph"/>
              <w:ind w:left="0"/>
              <w:jc w:val="center"/>
              <w:rPr>
                <w:b/>
              </w:rPr>
            </w:pPr>
            <w:r w:rsidRPr="00C46363">
              <w:rPr>
                <w:b/>
              </w:rPr>
              <w:t>Never</w:t>
            </w:r>
          </w:p>
        </w:tc>
        <w:tc>
          <w:tcPr>
            <w:tcW w:w="986" w:type="dxa"/>
            <w:shd w:val="pct10" w:color="auto" w:fill="auto"/>
          </w:tcPr>
          <w:p w:rsidR="00C46363" w:rsidRPr="00C46363" w:rsidRDefault="00C46363" w:rsidP="00C46363">
            <w:pPr>
              <w:pStyle w:val="ListParagraph"/>
              <w:ind w:left="0"/>
              <w:jc w:val="center"/>
              <w:rPr>
                <w:b/>
              </w:rPr>
            </w:pPr>
            <w:r w:rsidRPr="00C46363">
              <w:rPr>
                <w:b/>
              </w:rPr>
              <w:t>Rarely</w:t>
            </w:r>
          </w:p>
        </w:tc>
        <w:tc>
          <w:tcPr>
            <w:tcW w:w="1236" w:type="dxa"/>
            <w:shd w:val="pct10" w:color="auto" w:fill="auto"/>
          </w:tcPr>
          <w:p w:rsidR="00C46363" w:rsidRPr="00C46363" w:rsidRDefault="00C46363" w:rsidP="00C46363">
            <w:pPr>
              <w:pStyle w:val="ListParagraph"/>
              <w:ind w:left="0"/>
              <w:jc w:val="center"/>
              <w:rPr>
                <w:b/>
              </w:rPr>
            </w:pPr>
            <w:r w:rsidRPr="00C46363">
              <w:rPr>
                <w:b/>
              </w:rPr>
              <w:t>Sometimes</w:t>
            </w:r>
          </w:p>
        </w:tc>
        <w:tc>
          <w:tcPr>
            <w:tcW w:w="1073" w:type="dxa"/>
            <w:shd w:val="pct10" w:color="auto" w:fill="auto"/>
          </w:tcPr>
          <w:p w:rsidR="00C46363" w:rsidRPr="00C46363" w:rsidRDefault="00C46363" w:rsidP="00C46363">
            <w:pPr>
              <w:pStyle w:val="ListParagraph"/>
              <w:ind w:left="0"/>
              <w:jc w:val="center"/>
              <w:rPr>
                <w:b/>
              </w:rPr>
            </w:pPr>
            <w:r w:rsidRPr="00C46363">
              <w:rPr>
                <w:b/>
              </w:rPr>
              <w:t>Often</w:t>
            </w:r>
          </w:p>
        </w:tc>
        <w:tc>
          <w:tcPr>
            <w:tcW w:w="1310" w:type="dxa"/>
            <w:shd w:val="pct10" w:color="auto" w:fill="auto"/>
          </w:tcPr>
          <w:p w:rsidR="00C46363" w:rsidRPr="00C46363" w:rsidRDefault="00C46363" w:rsidP="00C46363">
            <w:pPr>
              <w:pStyle w:val="ListParagraph"/>
              <w:ind w:left="0"/>
              <w:jc w:val="center"/>
              <w:rPr>
                <w:b/>
              </w:rPr>
            </w:pPr>
            <w:r w:rsidRPr="00C46363">
              <w:rPr>
                <w:b/>
              </w:rPr>
              <w:t>Very Often</w:t>
            </w:r>
          </w:p>
        </w:tc>
      </w:tr>
      <w:tr w:rsidR="00C46363" w:rsidTr="00C46363">
        <w:trPr>
          <w:jc w:val="center"/>
        </w:trPr>
        <w:tc>
          <w:tcPr>
            <w:tcW w:w="4195" w:type="dxa"/>
            <w:tcBorders>
              <w:bottom w:val="single" w:sz="4" w:space="0" w:color="auto"/>
            </w:tcBorders>
          </w:tcPr>
          <w:p w:rsidR="00C46363" w:rsidRDefault="00C46363" w:rsidP="00285BCB">
            <w:pPr>
              <w:pStyle w:val="ListParagraph"/>
              <w:ind w:left="0"/>
            </w:pPr>
            <w:r>
              <w:t>1. Time spent on internet</w:t>
            </w:r>
          </w:p>
        </w:tc>
        <w:tc>
          <w:tcPr>
            <w:tcW w:w="1087" w:type="dxa"/>
            <w:tcBorders>
              <w:bottom w:val="single" w:sz="4" w:space="0" w:color="auto"/>
            </w:tcBorders>
            <w:vAlign w:val="center"/>
          </w:tcPr>
          <w:p w:rsidR="00C46363" w:rsidRDefault="00C46363" w:rsidP="00C46363">
            <w:pPr>
              <w:pStyle w:val="ListParagraph"/>
              <w:ind w:left="0"/>
              <w:jc w:val="center"/>
            </w:pPr>
            <w:r>
              <w:t>1</w:t>
            </w:r>
          </w:p>
        </w:tc>
        <w:tc>
          <w:tcPr>
            <w:tcW w:w="986" w:type="dxa"/>
            <w:tcBorders>
              <w:bottom w:val="single" w:sz="4" w:space="0" w:color="auto"/>
            </w:tcBorders>
            <w:vAlign w:val="center"/>
          </w:tcPr>
          <w:p w:rsidR="00C46363" w:rsidRDefault="00C46363" w:rsidP="00C46363">
            <w:pPr>
              <w:pStyle w:val="ListParagraph"/>
              <w:ind w:left="0"/>
              <w:jc w:val="center"/>
            </w:pPr>
            <w:r>
              <w:t>2</w:t>
            </w:r>
          </w:p>
        </w:tc>
        <w:tc>
          <w:tcPr>
            <w:tcW w:w="1236" w:type="dxa"/>
            <w:tcBorders>
              <w:bottom w:val="single" w:sz="4" w:space="0" w:color="auto"/>
            </w:tcBorders>
            <w:vAlign w:val="center"/>
          </w:tcPr>
          <w:p w:rsidR="00C46363" w:rsidRDefault="00C46363" w:rsidP="00C46363">
            <w:pPr>
              <w:pStyle w:val="ListParagraph"/>
              <w:ind w:left="0"/>
              <w:jc w:val="center"/>
            </w:pPr>
            <w:r>
              <w:t>3</w:t>
            </w:r>
          </w:p>
        </w:tc>
        <w:tc>
          <w:tcPr>
            <w:tcW w:w="1073" w:type="dxa"/>
            <w:tcBorders>
              <w:bottom w:val="single" w:sz="4" w:space="0" w:color="auto"/>
            </w:tcBorders>
            <w:vAlign w:val="center"/>
          </w:tcPr>
          <w:p w:rsidR="00C46363" w:rsidRDefault="00C46363" w:rsidP="00C46363">
            <w:pPr>
              <w:pStyle w:val="ListParagraph"/>
              <w:ind w:left="0"/>
              <w:jc w:val="center"/>
            </w:pPr>
            <w:r>
              <w:t>4</w:t>
            </w:r>
          </w:p>
        </w:tc>
        <w:tc>
          <w:tcPr>
            <w:tcW w:w="1310" w:type="dxa"/>
            <w:tcBorders>
              <w:bottom w:val="single" w:sz="4" w:space="0" w:color="auto"/>
            </w:tcBorders>
            <w:vAlign w:val="center"/>
          </w:tcPr>
          <w:p w:rsidR="00C46363" w:rsidRDefault="00C46363" w:rsidP="00C46363">
            <w:pPr>
              <w:pStyle w:val="ListParagraph"/>
              <w:ind w:left="0"/>
              <w:jc w:val="center"/>
            </w:pPr>
            <w:r>
              <w:t>5</w:t>
            </w:r>
          </w:p>
        </w:tc>
      </w:tr>
      <w:tr w:rsidR="00C46363" w:rsidTr="00C46363">
        <w:trPr>
          <w:jc w:val="center"/>
        </w:trPr>
        <w:tc>
          <w:tcPr>
            <w:tcW w:w="4195" w:type="dxa"/>
            <w:shd w:val="pct10" w:color="auto" w:fill="auto"/>
          </w:tcPr>
          <w:p w:rsidR="00C46363" w:rsidRDefault="00C46363" w:rsidP="00285BCB">
            <w:pPr>
              <w:pStyle w:val="ListParagraph"/>
              <w:ind w:left="0"/>
            </w:pPr>
            <w:r>
              <w:t>2. Time spent blogging</w:t>
            </w:r>
          </w:p>
        </w:tc>
        <w:tc>
          <w:tcPr>
            <w:tcW w:w="1087" w:type="dxa"/>
            <w:shd w:val="pct10" w:color="auto" w:fill="auto"/>
            <w:vAlign w:val="center"/>
          </w:tcPr>
          <w:p w:rsidR="00C46363" w:rsidRDefault="00C46363" w:rsidP="00C46363">
            <w:pPr>
              <w:pStyle w:val="ListParagraph"/>
              <w:ind w:left="0"/>
              <w:jc w:val="center"/>
            </w:pPr>
            <w:r>
              <w:t>1</w:t>
            </w:r>
          </w:p>
        </w:tc>
        <w:tc>
          <w:tcPr>
            <w:tcW w:w="986" w:type="dxa"/>
            <w:shd w:val="pct10" w:color="auto" w:fill="auto"/>
            <w:vAlign w:val="center"/>
          </w:tcPr>
          <w:p w:rsidR="00C46363" w:rsidRDefault="00C46363" w:rsidP="00C46363">
            <w:pPr>
              <w:pStyle w:val="ListParagraph"/>
              <w:ind w:left="0"/>
              <w:jc w:val="center"/>
            </w:pPr>
            <w:r>
              <w:t>2</w:t>
            </w:r>
          </w:p>
        </w:tc>
        <w:tc>
          <w:tcPr>
            <w:tcW w:w="1236" w:type="dxa"/>
            <w:shd w:val="pct10" w:color="auto" w:fill="auto"/>
            <w:vAlign w:val="center"/>
          </w:tcPr>
          <w:p w:rsidR="00C46363" w:rsidRDefault="00C46363" w:rsidP="00C46363">
            <w:pPr>
              <w:pStyle w:val="ListParagraph"/>
              <w:ind w:left="0"/>
              <w:jc w:val="center"/>
            </w:pPr>
            <w:r>
              <w:t>3</w:t>
            </w:r>
          </w:p>
        </w:tc>
        <w:tc>
          <w:tcPr>
            <w:tcW w:w="1073" w:type="dxa"/>
            <w:shd w:val="pct10" w:color="auto" w:fill="auto"/>
            <w:vAlign w:val="center"/>
          </w:tcPr>
          <w:p w:rsidR="00C46363" w:rsidRDefault="00C46363" w:rsidP="00C46363">
            <w:pPr>
              <w:pStyle w:val="ListParagraph"/>
              <w:ind w:left="0"/>
              <w:jc w:val="center"/>
            </w:pPr>
            <w:r>
              <w:t>4</w:t>
            </w:r>
          </w:p>
        </w:tc>
        <w:tc>
          <w:tcPr>
            <w:tcW w:w="1310" w:type="dxa"/>
            <w:shd w:val="pct10" w:color="auto" w:fill="auto"/>
            <w:vAlign w:val="center"/>
          </w:tcPr>
          <w:p w:rsidR="00C46363" w:rsidRDefault="00C46363" w:rsidP="00C46363">
            <w:pPr>
              <w:pStyle w:val="ListParagraph"/>
              <w:ind w:left="0"/>
              <w:jc w:val="center"/>
            </w:pPr>
            <w:r>
              <w:t>5</w:t>
            </w:r>
          </w:p>
        </w:tc>
      </w:tr>
      <w:tr w:rsidR="00C46363" w:rsidTr="00C46363">
        <w:trPr>
          <w:jc w:val="center"/>
        </w:trPr>
        <w:tc>
          <w:tcPr>
            <w:tcW w:w="4195" w:type="dxa"/>
            <w:tcBorders>
              <w:bottom w:val="single" w:sz="4" w:space="0" w:color="auto"/>
            </w:tcBorders>
          </w:tcPr>
          <w:p w:rsidR="00C46363" w:rsidRDefault="00C46363" w:rsidP="00285BCB">
            <w:pPr>
              <w:pStyle w:val="ListParagraph"/>
              <w:ind w:left="0"/>
            </w:pPr>
            <w:r>
              <w:t>3. Time spent on social networking sites</w:t>
            </w:r>
          </w:p>
        </w:tc>
        <w:tc>
          <w:tcPr>
            <w:tcW w:w="1087" w:type="dxa"/>
            <w:tcBorders>
              <w:bottom w:val="single" w:sz="4" w:space="0" w:color="auto"/>
            </w:tcBorders>
            <w:vAlign w:val="center"/>
          </w:tcPr>
          <w:p w:rsidR="00C46363" w:rsidRDefault="00C46363" w:rsidP="00C46363">
            <w:pPr>
              <w:pStyle w:val="ListParagraph"/>
              <w:ind w:left="0"/>
              <w:jc w:val="center"/>
            </w:pPr>
            <w:r>
              <w:t>1</w:t>
            </w:r>
          </w:p>
        </w:tc>
        <w:tc>
          <w:tcPr>
            <w:tcW w:w="986" w:type="dxa"/>
            <w:tcBorders>
              <w:bottom w:val="single" w:sz="4" w:space="0" w:color="auto"/>
            </w:tcBorders>
            <w:vAlign w:val="center"/>
          </w:tcPr>
          <w:p w:rsidR="00C46363" w:rsidRDefault="00C46363" w:rsidP="00C46363">
            <w:pPr>
              <w:pStyle w:val="ListParagraph"/>
              <w:ind w:left="0"/>
              <w:jc w:val="center"/>
            </w:pPr>
            <w:r>
              <w:t>2</w:t>
            </w:r>
          </w:p>
        </w:tc>
        <w:tc>
          <w:tcPr>
            <w:tcW w:w="1236" w:type="dxa"/>
            <w:tcBorders>
              <w:bottom w:val="single" w:sz="4" w:space="0" w:color="auto"/>
            </w:tcBorders>
            <w:vAlign w:val="center"/>
          </w:tcPr>
          <w:p w:rsidR="00C46363" w:rsidRDefault="00C46363" w:rsidP="00C46363">
            <w:pPr>
              <w:pStyle w:val="ListParagraph"/>
              <w:ind w:left="0"/>
              <w:jc w:val="center"/>
            </w:pPr>
            <w:r>
              <w:t>3</w:t>
            </w:r>
          </w:p>
        </w:tc>
        <w:tc>
          <w:tcPr>
            <w:tcW w:w="1073" w:type="dxa"/>
            <w:tcBorders>
              <w:bottom w:val="single" w:sz="4" w:space="0" w:color="auto"/>
            </w:tcBorders>
            <w:vAlign w:val="center"/>
          </w:tcPr>
          <w:p w:rsidR="00C46363" w:rsidRDefault="00C46363" w:rsidP="00C46363">
            <w:pPr>
              <w:pStyle w:val="ListParagraph"/>
              <w:ind w:left="0"/>
              <w:jc w:val="center"/>
            </w:pPr>
            <w:r>
              <w:t>4</w:t>
            </w:r>
          </w:p>
        </w:tc>
        <w:tc>
          <w:tcPr>
            <w:tcW w:w="1310" w:type="dxa"/>
            <w:tcBorders>
              <w:bottom w:val="single" w:sz="4" w:space="0" w:color="auto"/>
            </w:tcBorders>
            <w:vAlign w:val="center"/>
          </w:tcPr>
          <w:p w:rsidR="00C46363" w:rsidRDefault="00C46363" w:rsidP="00C46363">
            <w:pPr>
              <w:pStyle w:val="ListParagraph"/>
              <w:ind w:left="0"/>
              <w:jc w:val="center"/>
            </w:pPr>
            <w:r>
              <w:t>5</w:t>
            </w:r>
          </w:p>
        </w:tc>
      </w:tr>
      <w:tr w:rsidR="00C46363" w:rsidTr="00C46363">
        <w:trPr>
          <w:jc w:val="center"/>
        </w:trPr>
        <w:tc>
          <w:tcPr>
            <w:tcW w:w="4195" w:type="dxa"/>
            <w:shd w:val="pct10" w:color="auto" w:fill="auto"/>
          </w:tcPr>
          <w:p w:rsidR="00C46363" w:rsidRDefault="00C46363" w:rsidP="00285BCB">
            <w:pPr>
              <w:pStyle w:val="ListParagraph"/>
              <w:ind w:left="0"/>
            </w:pPr>
            <w:r>
              <w:t>4. Time spent watching TV</w:t>
            </w:r>
          </w:p>
        </w:tc>
        <w:tc>
          <w:tcPr>
            <w:tcW w:w="1087" w:type="dxa"/>
            <w:shd w:val="pct10" w:color="auto" w:fill="auto"/>
            <w:vAlign w:val="center"/>
          </w:tcPr>
          <w:p w:rsidR="00C46363" w:rsidRDefault="00C46363" w:rsidP="00C46363">
            <w:pPr>
              <w:pStyle w:val="ListParagraph"/>
              <w:ind w:left="0"/>
              <w:jc w:val="center"/>
            </w:pPr>
            <w:r>
              <w:t>1</w:t>
            </w:r>
          </w:p>
        </w:tc>
        <w:tc>
          <w:tcPr>
            <w:tcW w:w="986" w:type="dxa"/>
            <w:shd w:val="pct10" w:color="auto" w:fill="auto"/>
            <w:vAlign w:val="center"/>
          </w:tcPr>
          <w:p w:rsidR="00C46363" w:rsidRDefault="00C46363" w:rsidP="00C46363">
            <w:pPr>
              <w:pStyle w:val="ListParagraph"/>
              <w:ind w:left="0"/>
              <w:jc w:val="center"/>
            </w:pPr>
            <w:r>
              <w:t>2</w:t>
            </w:r>
          </w:p>
        </w:tc>
        <w:tc>
          <w:tcPr>
            <w:tcW w:w="1236" w:type="dxa"/>
            <w:shd w:val="pct10" w:color="auto" w:fill="auto"/>
            <w:vAlign w:val="center"/>
          </w:tcPr>
          <w:p w:rsidR="00C46363" w:rsidRDefault="00C46363" w:rsidP="00C46363">
            <w:pPr>
              <w:pStyle w:val="ListParagraph"/>
              <w:ind w:left="0"/>
              <w:jc w:val="center"/>
            </w:pPr>
            <w:r>
              <w:t>3</w:t>
            </w:r>
          </w:p>
        </w:tc>
        <w:tc>
          <w:tcPr>
            <w:tcW w:w="1073" w:type="dxa"/>
            <w:shd w:val="pct10" w:color="auto" w:fill="auto"/>
            <w:vAlign w:val="center"/>
          </w:tcPr>
          <w:p w:rsidR="00C46363" w:rsidRDefault="00C46363" w:rsidP="00C46363">
            <w:pPr>
              <w:pStyle w:val="ListParagraph"/>
              <w:ind w:left="0"/>
              <w:jc w:val="center"/>
            </w:pPr>
            <w:r>
              <w:t>4</w:t>
            </w:r>
          </w:p>
        </w:tc>
        <w:tc>
          <w:tcPr>
            <w:tcW w:w="1310" w:type="dxa"/>
            <w:shd w:val="pct10" w:color="auto" w:fill="auto"/>
            <w:vAlign w:val="center"/>
          </w:tcPr>
          <w:p w:rsidR="00C46363" w:rsidRDefault="00C46363" w:rsidP="00C46363">
            <w:pPr>
              <w:pStyle w:val="ListParagraph"/>
              <w:ind w:left="0"/>
              <w:jc w:val="center"/>
            </w:pPr>
            <w:r>
              <w:t>5</w:t>
            </w:r>
          </w:p>
        </w:tc>
      </w:tr>
      <w:tr w:rsidR="00C46363" w:rsidTr="00C46363">
        <w:trPr>
          <w:jc w:val="center"/>
        </w:trPr>
        <w:tc>
          <w:tcPr>
            <w:tcW w:w="4195" w:type="dxa"/>
            <w:tcBorders>
              <w:bottom w:val="single" w:sz="4" w:space="0" w:color="auto"/>
            </w:tcBorders>
          </w:tcPr>
          <w:p w:rsidR="00C46363" w:rsidRDefault="00C46363" w:rsidP="00285BCB">
            <w:pPr>
              <w:pStyle w:val="ListParagraph"/>
              <w:ind w:left="0"/>
            </w:pPr>
            <w:r>
              <w:t>5. Time spent talking or texting on cell phone</w:t>
            </w:r>
          </w:p>
        </w:tc>
        <w:tc>
          <w:tcPr>
            <w:tcW w:w="1087" w:type="dxa"/>
            <w:tcBorders>
              <w:bottom w:val="single" w:sz="4" w:space="0" w:color="auto"/>
            </w:tcBorders>
            <w:vAlign w:val="center"/>
          </w:tcPr>
          <w:p w:rsidR="00C46363" w:rsidRDefault="00C46363" w:rsidP="00C46363">
            <w:pPr>
              <w:pStyle w:val="ListParagraph"/>
              <w:ind w:left="0"/>
              <w:jc w:val="center"/>
            </w:pPr>
            <w:r>
              <w:t>1</w:t>
            </w:r>
          </w:p>
        </w:tc>
        <w:tc>
          <w:tcPr>
            <w:tcW w:w="986" w:type="dxa"/>
            <w:tcBorders>
              <w:bottom w:val="single" w:sz="4" w:space="0" w:color="auto"/>
            </w:tcBorders>
            <w:vAlign w:val="center"/>
          </w:tcPr>
          <w:p w:rsidR="00C46363" w:rsidRDefault="00C46363" w:rsidP="00C46363">
            <w:pPr>
              <w:pStyle w:val="ListParagraph"/>
              <w:ind w:left="0"/>
              <w:jc w:val="center"/>
            </w:pPr>
            <w:r>
              <w:t>2</w:t>
            </w:r>
          </w:p>
        </w:tc>
        <w:tc>
          <w:tcPr>
            <w:tcW w:w="1236" w:type="dxa"/>
            <w:tcBorders>
              <w:bottom w:val="single" w:sz="4" w:space="0" w:color="auto"/>
            </w:tcBorders>
            <w:vAlign w:val="center"/>
          </w:tcPr>
          <w:p w:rsidR="00C46363" w:rsidRDefault="00C46363" w:rsidP="00C46363">
            <w:pPr>
              <w:pStyle w:val="ListParagraph"/>
              <w:ind w:left="0"/>
              <w:jc w:val="center"/>
            </w:pPr>
            <w:r>
              <w:t>3</w:t>
            </w:r>
          </w:p>
        </w:tc>
        <w:tc>
          <w:tcPr>
            <w:tcW w:w="1073" w:type="dxa"/>
            <w:tcBorders>
              <w:bottom w:val="single" w:sz="4" w:space="0" w:color="auto"/>
            </w:tcBorders>
            <w:vAlign w:val="center"/>
          </w:tcPr>
          <w:p w:rsidR="00C46363" w:rsidRDefault="00C46363" w:rsidP="00C46363">
            <w:pPr>
              <w:pStyle w:val="ListParagraph"/>
              <w:ind w:left="0"/>
              <w:jc w:val="center"/>
            </w:pPr>
            <w:r>
              <w:t>4</w:t>
            </w:r>
          </w:p>
        </w:tc>
        <w:tc>
          <w:tcPr>
            <w:tcW w:w="1310" w:type="dxa"/>
            <w:tcBorders>
              <w:bottom w:val="single" w:sz="4" w:space="0" w:color="auto"/>
            </w:tcBorders>
            <w:vAlign w:val="center"/>
          </w:tcPr>
          <w:p w:rsidR="00C46363" w:rsidRDefault="00C46363" w:rsidP="00C46363">
            <w:pPr>
              <w:pStyle w:val="ListParagraph"/>
              <w:ind w:left="0"/>
              <w:jc w:val="center"/>
            </w:pPr>
            <w:r>
              <w:t>5</w:t>
            </w:r>
          </w:p>
        </w:tc>
      </w:tr>
      <w:tr w:rsidR="00C46363" w:rsidTr="00C46363">
        <w:trPr>
          <w:jc w:val="center"/>
        </w:trPr>
        <w:tc>
          <w:tcPr>
            <w:tcW w:w="4195" w:type="dxa"/>
            <w:shd w:val="pct10" w:color="auto" w:fill="auto"/>
          </w:tcPr>
          <w:p w:rsidR="00C46363" w:rsidRDefault="00C46363" w:rsidP="00285BCB">
            <w:pPr>
              <w:pStyle w:val="ListParagraph"/>
              <w:ind w:left="0"/>
            </w:pPr>
            <w:r>
              <w:t>6. Time spent on iPod, iPad, smartphone, or other tablet</w:t>
            </w:r>
          </w:p>
        </w:tc>
        <w:tc>
          <w:tcPr>
            <w:tcW w:w="1087" w:type="dxa"/>
            <w:shd w:val="pct10" w:color="auto" w:fill="auto"/>
            <w:vAlign w:val="center"/>
          </w:tcPr>
          <w:p w:rsidR="00C46363" w:rsidRDefault="00C46363" w:rsidP="00C46363">
            <w:pPr>
              <w:pStyle w:val="ListParagraph"/>
              <w:ind w:left="0"/>
              <w:jc w:val="center"/>
            </w:pPr>
            <w:r>
              <w:t>1</w:t>
            </w:r>
          </w:p>
        </w:tc>
        <w:tc>
          <w:tcPr>
            <w:tcW w:w="986" w:type="dxa"/>
            <w:shd w:val="pct10" w:color="auto" w:fill="auto"/>
            <w:vAlign w:val="center"/>
          </w:tcPr>
          <w:p w:rsidR="00C46363" w:rsidRDefault="00C46363" w:rsidP="00C46363">
            <w:pPr>
              <w:pStyle w:val="ListParagraph"/>
              <w:ind w:left="0"/>
              <w:jc w:val="center"/>
            </w:pPr>
            <w:r>
              <w:t>2</w:t>
            </w:r>
          </w:p>
        </w:tc>
        <w:tc>
          <w:tcPr>
            <w:tcW w:w="1236" w:type="dxa"/>
            <w:shd w:val="pct10" w:color="auto" w:fill="auto"/>
            <w:vAlign w:val="center"/>
          </w:tcPr>
          <w:p w:rsidR="00C46363" w:rsidRDefault="00C46363" w:rsidP="00C46363">
            <w:pPr>
              <w:pStyle w:val="ListParagraph"/>
              <w:ind w:left="0"/>
              <w:jc w:val="center"/>
            </w:pPr>
            <w:r>
              <w:t>3</w:t>
            </w:r>
          </w:p>
        </w:tc>
        <w:tc>
          <w:tcPr>
            <w:tcW w:w="1073" w:type="dxa"/>
            <w:shd w:val="pct10" w:color="auto" w:fill="auto"/>
            <w:vAlign w:val="center"/>
          </w:tcPr>
          <w:p w:rsidR="00C46363" w:rsidRDefault="00C46363" w:rsidP="00C46363">
            <w:pPr>
              <w:pStyle w:val="ListParagraph"/>
              <w:ind w:left="0"/>
              <w:jc w:val="center"/>
            </w:pPr>
            <w:r>
              <w:t>4</w:t>
            </w:r>
          </w:p>
        </w:tc>
        <w:tc>
          <w:tcPr>
            <w:tcW w:w="1310" w:type="dxa"/>
            <w:shd w:val="pct10" w:color="auto" w:fill="auto"/>
            <w:vAlign w:val="center"/>
          </w:tcPr>
          <w:p w:rsidR="00C46363" w:rsidRDefault="00C46363" w:rsidP="00C46363">
            <w:pPr>
              <w:pStyle w:val="ListParagraph"/>
              <w:ind w:left="0"/>
              <w:jc w:val="center"/>
            </w:pPr>
            <w:r>
              <w:t>5</w:t>
            </w:r>
          </w:p>
        </w:tc>
      </w:tr>
      <w:tr w:rsidR="00C46363" w:rsidTr="00C46363">
        <w:trPr>
          <w:jc w:val="center"/>
        </w:trPr>
        <w:tc>
          <w:tcPr>
            <w:tcW w:w="4195" w:type="dxa"/>
            <w:tcBorders>
              <w:bottom w:val="single" w:sz="4" w:space="0" w:color="auto"/>
            </w:tcBorders>
          </w:tcPr>
          <w:p w:rsidR="00C46363" w:rsidRDefault="00C46363" w:rsidP="00285BCB">
            <w:pPr>
              <w:pStyle w:val="ListParagraph"/>
              <w:ind w:left="0"/>
            </w:pPr>
            <w:r>
              <w:t>7. Time spent on computer</w:t>
            </w:r>
          </w:p>
        </w:tc>
        <w:tc>
          <w:tcPr>
            <w:tcW w:w="1087" w:type="dxa"/>
            <w:tcBorders>
              <w:bottom w:val="single" w:sz="4" w:space="0" w:color="auto"/>
            </w:tcBorders>
            <w:vAlign w:val="center"/>
          </w:tcPr>
          <w:p w:rsidR="00C46363" w:rsidRDefault="00C46363" w:rsidP="00C46363">
            <w:pPr>
              <w:pStyle w:val="ListParagraph"/>
              <w:ind w:left="0"/>
              <w:jc w:val="center"/>
            </w:pPr>
            <w:r>
              <w:t>1</w:t>
            </w:r>
          </w:p>
        </w:tc>
        <w:tc>
          <w:tcPr>
            <w:tcW w:w="986" w:type="dxa"/>
            <w:tcBorders>
              <w:bottom w:val="single" w:sz="4" w:space="0" w:color="auto"/>
            </w:tcBorders>
            <w:vAlign w:val="center"/>
          </w:tcPr>
          <w:p w:rsidR="00C46363" w:rsidRDefault="00C46363" w:rsidP="00C46363">
            <w:pPr>
              <w:pStyle w:val="ListParagraph"/>
              <w:ind w:left="0"/>
              <w:jc w:val="center"/>
            </w:pPr>
            <w:r>
              <w:t>2</w:t>
            </w:r>
          </w:p>
        </w:tc>
        <w:tc>
          <w:tcPr>
            <w:tcW w:w="1236" w:type="dxa"/>
            <w:tcBorders>
              <w:bottom w:val="single" w:sz="4" w:space="0" w:color="auto"/>
            </w:tcBorders>
            <w:vAlign w:val="center"/>
          </w:tcPr>
          <w:p w:rsidR="00C46363" w:rsidRDefault="00C46363" w:rsidP="00C46363">
            <w:pPr>
              <w:pStyle w:val="ListParagraph"/>
              <w:ind w:left="0"/>
              <w:jc w:val="center"/>
            </w:pPr>
            <w:r>
              <w:t>3</w:t>
            </w:r>
          </w:p>
        </w:tc>
        <w:tc>
          <w:tcPr>
            <w:tcW w:w="1073" w:type="dxa"/>
            <w:tcBorders>
              <w:bottom w:val="single" w:sz="4" w:space="0" w:color="auto"/>
            </w:tcBorders>
            <w:vAlign w:val="center"/>
          </w:tcPr>
          <w:p w:rsidR="00C46363" w:rsidRDefault="00C46363" w:rsidP="00C46363">
            <w:pPr>
              <w:pStyle w:val="ListParagraph"/>
              <w:ind w:left="0"/>
              <w:jc w:val="center"/>
            </w:pPr>
            <w:r>
              <w:t>4</w:t>
            </w:r>
          </w:p>
        </w:tc>
        <w:tc>
          <w:tcPr>
            <w:tcW w:w="1310" w:type="dxa"/>
            <w:tcBorders>
              <w:bottom w:val="single" w:sz="4" w:space="0" w:color="auto"/>
            </w:tcBorders>
            <w:vAlign w:val="center"/>
          </w:tcPr>
          <w:p w:rsidR="00C46363" w:rsidRDefault="00C46363" w:rsidP="00C46363">
            <w:pPr>
              <w:pStyle w:val="ListParagraph"/>
              <w:ind w:left="0"/>
              <w:jc w:val="center"/>
            </w:pPr>
            <w:r>
              <w:t>5</w:t>
            </w:r>
          </w:p>
        </w:tc>
      </w:tr>
      <w:tr w:rsidR="00C46363" w:rsidTr="00C46363">
        <w:trPr>
          <w:jc w:val="center"/>
        </w:trPr>
        <w:tc>
          <w:tcPr>
            <w:tcW w:w="4195" w:type="dxa"/>
            <w:shd w:val="pct10" w:color="auto" w:fill="auto"/>
          </w:tcPr>
          <w:p w:rsidR="00C46363" w:rsidRDefault="00C46363" w:rsidP="00285BCB">
            <w:pPr>
              <w:pStyle w:val="ListParagraph"/>
              <w:ind w:left="0"/>
            </w:pPr>
            <w:r>
              <w:t>8. Time spent playing video games (either on console or online)</w:t>
            </w:r>
          </w:p>
        </w:tc>
        <w:tc>
          <w:tcPr>
            <w:tcW w:w="1087" w:type="dxa"/>
            <w:shd w:val="pct10" w:color="auto" w:fill="auto"/>
            <w:vAlign w:val="center"/>
          </w:tcPr>
          <w:p w:rsidR="00C46363" w:rsidRDefault="00C46363" w:rsidP="00C46363">
            <w:pPr>
              <w:pStyle w:val="ListParagraph"/>
              <w:ind w:left="0"/>
              <w:jc w:val="center"/>
            </w:pPr>
            <w:r>
              <w:t>1</w:t>
            </w:r>
          </w:p>
        </w:tc>
        <w:tc>
          <w:tcPr>
            <w:tcW w:w="986" w:type="dxa"/>
            <w:shd w:val="pct10" w:color="auto" w:fill="auto"/>
            <w:vAlign w:val="center"/>
          </w:tcPr>
          <w:p w:rsidR="00C46363" w:rsidRDefault="00C46363" w:rsidP="00C46363">
            <w:pPr>
              <w:pStyle w:val="ListParagraph"/>
              <w:ind w:left="0"/>
              <w:jc w:val="center"/>
            </w:pPr>
            <w:r>
              <w:t>2</w:t>
            </w:r>
          </w:p>
        </w:tc>
        <w:tc>
          <w:tcPr>
            <w:tcW w:w="1236" w:type="dxa"/>
            <w:shd w:val="pct10" w:color="auto" w:fill="auto"/>
            <w:vAlign w:val="center"/>
          </w:tcPr>
          <w:p w:rsidR="00C46363" w:rsidRDefault="00C46363" w:rsidP="00C46363">
            <w:pPr>
              <w:pStyle w:val="ListParagraph"/>
              <w:ind w:left="0"/>
              <w:jc w:val="center"/>
            </w:pPr>
            <w:r>
              <w:t>3</w:t>
            </w:r>
          </w:p>
        </w:tc>
        <w:tc>
          <w:tcPr>
            <w:tcW w:w="1073" w:type="dxa"/>
            <w:shd w:val="pct10" w:color="auto" w:fill="auto"/>
            <w:vAlign w:val="center"/>
          </w:tcPr>
          <w:p w:rsidR="00C46363" w:rsidRDefault="00C46363" w:rsidP="00C46363">
            <w:pPr>
              <w:pStyle w:val="ListParagraph"/>
              <w:ind w:left="0"/>
              <w:jc w:val="center"/>
            </w:pPr>
            <w:r>
              <w:t>4</w:t>
            </w:r>
          </w:p>
        </w:tc>
        <w:tc>
          <w:tcPr>
            <w:tcW w:w="1310" w:type="dxa"/>
            <w:shd w:val="pct10" w:color="auto" w:fill="auto"/>
            <w:vAlign w:val="center"/>
          </w:tcPr>
          <w:p w:rsidR="00C46363" w:rsidRDefault="00C46363" w:rsidP="00C46363">
            <w:pPr>
              <w:pStyle w:val="ListParagraph"/>
              <w:ind w:left="0"/>
              <w:jc w:val="center"/>
            </w:pPr>
            <w:r>
              <w:t>5</w:t>
            </w:r>
          </w:p>
        </w:tc>
      </w:tr>
    </w:tbl>
    <w:p w:rsidR="00C46363" w:rsidRDefault="00C46363" w:rsidP="00285BCB">
      <w:pPr>
        <w:pStyle w:val="ListParagraph"/>
        <w:ind w:left="0"/>
      </w:pPr>
    </w:p>
    <w:p w:rsidR="00C46363" w:rsidRDefault="00C46363" w:rsidP="00285BCB">
      <w:pPr>
        <w:pStyle w:val="ListParagraph"/>
        <w:ind w:left="0"/>
      </w:pPr>
    </w:p>
    <w:sectPr w:rsidR="00C46363" w:rsidSect="001C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94E3F"/>
    <w:multiLevelType w:val="hybridMultilevel"/>
    <w:tmpl w:val="25884A8E"/>
    <w:lvl w:ilvl="0" w:tplc="81B0C55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85BCB"/>
    <w:rsid w:val="001C2887"/>
    <w:rsid w:val="00285BCB"/>
    <w:rsid w:val="002E1CCD"/>
    <w:rsid w:val="003530E2"/>
    <w:rsid w:val="00384324"/>
    <w:rsid w:val="0043324D"/>
    <w:rsid w:val="004411A1"/>
    <w:rsid w:val="00472810"/>
    <w:rsid w:val="007D5DA7"/>
    <w:rsid w:val="008005FD"/>
    <w:rsid w:val="008A78F3"/>
    <w:rsid w:val="009C0E91"/>
    <w:rsid w:val="00C46363"/>
    <w:rsid w:val="00D406EC"/>
    <w:rsid w:val="00FF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33CB1-5118-4387-AF0F-464BD1A4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5BCB"/>
    <w:pPr>
      <w:ind w:left="720"/>
      <w:contextualSpacing/>
    </w:pPr>
    <w:rPr>
      <w:rFonts w:asciiTheme="minorHAnsi" w:hAnsiTheme="minorHAnsi"/>
      <w:sz w:val="22"/>
    </w:rPr>
  </w:style>
  <w:style w:type="table" w:styleId="TableGrid">
    <w:name w:val="Table Grid"/>
    <w:basedOn w:val="TableNormal"/>
    <w:uiPriority w:val="59"/>
    <w:rsid w:val="00C4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net.apa.org/psycinfo/2014-5228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McDaniel, Brandon</cp:lastModifiedBy>
  <cp:revision>7</cp:revision>
  <dcterms:created xsi:type="dcterms:W3CDTF">2014-12-05T16:30:00Z</dcterms:created>
  <dcterms:modified xsi:type="dcterms:W3CDTF">2016-11-21T18:09:00Z</dcterms:modified>
</cp:coreProperties>
</file>