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67" w:rsidRPr="00E77D7F" w:rsidRDefault="00E3393C">
      <w:pPr>
        <w:rPr>
          <w:b/>
        </w:rPr>
      </w:pPr>
      <w:r w:rsidRPr="00E77D7F">
        <w:rPr>
          <w:b/>
        </w:rPr>
        <w:t>CITATION:</w:t>
      </w:r>
    </w:p>
    <w:p w:rsidR="00E77D7F" w:rsidRDefault="00E77D7F"/>
    <w:p w:rsidR="00E77D7F" w:rsidRPr="00E77D7F" w:rsidRDefault="00E77D7F" w:rsidP="00E77D7F">
      <w:pPr>
        <w:ind w:left="720" w:hanging="720"/>
        <w:rPr>
          <w:color w:val="FF0000"/>
        </w:rPr>
      </w:pPr>
      <w:r w:rsidRPr="00E77D7F">
        <w:rPr>
          <w:color w:val="FF0000"/>
        </w:rPr>
        <w:t>McDaniel, B. T., Drouin, M., &amp; Cravens, J. (2017). Do you have anything to hide? Infidelity-related behaviors on social media sites and marital satisfaction</w:t>
      </w:r>
      <w:r w:rsidRPr="00E77D7F">
        <w:rPr>
          <w:i/>
          <w:color w:val="FF0000"/>
        </w:rPr>
        <w:t>. Computers in Human Behavior, 66</w:t>
      </w:r>
      <w:r w:rsidRPr="00E77D7F">
        <w:rPr>
          <w:color w:val="FF0000"/>
        </w:rPr>
        <w:t>, 88-95</w:t>
      </w:r>
      <w:r w:rsidRPr="00E77D7F">
        <w:rPr>
          <w:i/>
          <w:color w:val="FF0000"/>
        </w:rPr>
        <w:t xml:space="preserve">. </w:t>
      </w:r>
      <w:proofErr w:type="spellStart"/>
      <w:r w:rsidRPr="00E77D7F">
        <w:rPr>
          <w:color w:val="FF0000"/>
        </w:rPr>
        <w:t>doi</w:t>
      </w:r>
      <w:proofErr w:type="spellEnd"/>
      <w:r w:rsidRPr="00E77D7F">
        <w:rPr>
          <w:color w:val="FF0000"/>
        </w:rPr>
        <w:t>: 10.1016/j.chb.2016.09.031</w:t>
      </w:r>
    </w:p>
    <w:p w:rsidR="00E77D7F" w:rsidRDefault="00E77D7F"/>
    <w:p w:rsidR="00E3393C" w:rsidRDefault="00E3393C"/>
    <w:p w:rsidR="00E77D7F" w:rsidRDefault="00E77D7F">
      <w:pPr>
        <w:rPr>
          <w:b/>
        </w:rPr>
      </w:pPr>
    </w:p>
    <w:p w:rsidR="00E3393C" w:rsidRPr="00E77D7F" w:rsidRDefault="00E3393C">
      <w:pPr>
        <w:rPr>
          <w:b/>
        </w:rPr>
      </w:pPr>
      <w:r w:rsidRPr="00E77D7F">
        <w:rPr>
          <w:b/>
        </w:rPr>
        <w:t xml:space="preserve">INFO ABOUT MEASURE </w:t>
      </w:r>
      <w:r w:rsidR="00E77D7F">
        <w:rPr>
          <w:b/>
        </w:rPr>
        <w:t>(</w:t>
      </w:r>
      <w:r w:rsidRPr="00E77D7F">
        <w:rPr>
          <w:b/>
        </w:rPr>
        <w:t>QUOTED FROM ARTICLE</w:t>
      </w:r>
      <w:r w:rsidR="00E77D7F">
        <w:rPr>
          <w:b/>
        </w:rPr>
        <w:t>)</w:t>
      </w:r>
      <w:r w:rsidRPr="00E77D7F">
        <w:rPr>
          <w:b/>
        </w:rPr>
        <w:t>:</w:t>
      </w:r>
    </w:p>
    <w:p w:rsidR="00E77D7F" w:rsidRDefault="00E77D7F"/>
    <w:p w:rsidR="00E77D7F" w:rsidRDefault="00E77D7F" w:rsidP="00E77D7F">
      <w:pPr>
        <w:spacing w:line="360" w:lineRule="auto"/>
        <w:ind w:firstLine="720"/>
      </w:pPr>
      <w:r w:rsidRPr="00F05FD8">
        <w:t>I</w:t>
      </w:r>
      <w:r>
        <w:t>nfidelity-related</w:t>
      </w:r>
      <w:r w:rsidRPr="00F05FD8">
        <w:t xml:space="preserve"> </w:t>
      </w:r>
      <w:r>
        <w:t>“</w:t>
      </w:r>
      <w:r w:rsidRPr="00F05FD8">
        <w:t xml:space="preserve">behaviors on social networking sites were measured with a series of questions we created specifically for this study based on a review of the relevant literature (e.g., Cravens et al., 2013; Drouin et al., 2014; Drouin et al., 2015; </w:t>
      </w:r>
      <w:proofErr w:type="spellStart"/>
      <w:r w:rsidRPr="00F05FD8">
        <w:t>Helsper</w:t>
      </w:r>
      <w:proofErr w:type="spellEnd"/>
      <w:r w:rsidRPr="00F05FD8">
        <w:t xml:space="preserve"> &amp; </w:t>
      </w:r>
      <w:proofErr w:type="spellStart"/>
      <w:r w:rsidRPr="00F05FD8">
        <w:t>Whitty</w:t>
      </w:r>
      <w:proofErr w:type="spellEnd"/>
      <w:r w:rsidRPr="00F05FD8">
        <w:t xml:space="preserve">, 2010; </w:t>
      </w:r>
      <w:proofErr w:type="spellStart"/>
      <w:r w:rsidRPr="00F05FD8">
        <w:t>Hertlein</w:t>
      </w:r>
      <w:proofErr w:type="spellEnd"/>
      <w:r w:rsidRPr="00F05FD8">
        <w:t xml:space="preserve">, 2012). In creating this measure, we included the types of behaviors in which those who are unfaithful might engage (such as feeling uncomfortable, hiding information/being secretive, forming emotional connections with others instead of one’s partner, messaging past significant others, and getting defensive). Similar behaviors have also been measured in other studies of online and offline infidelity (e.g., Cravens &amp; Whiting, 2014; Dibble &amp; Drouin, 2014; Dibble, Drouin, </w:t>
      </w:r>
      <w:proofErr w:type="spellStart"/>
      <w:r w:rsidRPr="00F05FD8">
        <w:t>Aune</w:t>
      </w:r>
      <w:proofErr w:type="spellEnd"/>
      <w:r w:rsidRPr="00F05FD8">
        <w:t xml:space="preserve">, &amp; </w:t>
      </w:r>
      <w:proofErr w:type="spellStart"/>
      <w:r w:rsidRPr="00F05FD8">
        <w:t>Boller</w:t>
      </w:r>
      <w:proofErr w:type="spellEnd"/>
      <w:r w:rsidRPr="00F05FD8">
        <w:t xml:space="preserve">, 2015; Drouin, Miller, &amp; Dibble, 2014; Drouin, Miller, &amp; Dibble, 2015; </w:t>
      </w:r>
      <w:proofErr w:type="spellStart"/>
      <w:r w:rsidRPr="00F05FD8">
        <w:t>Helsper</w:t>
      </w:r>
      <w:proofErr w:type="spellEnd"/>
      <w:r w:rsidRPr="00F05FD8">
        <w:t xml:space="preserve"> &amp; </w:t>
      </w:r>
      <w:proofErr w:type="spellStart"/>
      <w:r w:rsidRPr="00F05FD8">
        <w:t>Whitty</w:t>
      </w:r>
      <w:proofErr w:type="spellEnd"/>
      <w:r w:rsidRPr="00F05FD8">
        <w:t xml:space="preserve">, 2010). These questions form the </w:t>
      </w:r>
      <w:r w:rsidRPr="00F05FD8">
        <w:rPr>
          <w:i/>
        </w:rPr>
        <w:t>Social Media Infidelity-Related Behaviors</w:t>
      </w:r>
      <w:r w:rsidRPr="00F05FD8">
        <w:t xml:space="preserve"> (SMIRB) scale, which contains 7 items (e.g., “If my spouse/partner asked me about my chats, comments, and messages to others on social networking sites, there are some messages I would like to hide from him/her”). [See Table 1 for all 7 items.] Participants rated their agreement on a 6-point scale (1 =</w:t>
      </w:r>
      <w:r w:rsidRPr="00F05FD8">
        <w:rPr>
          <w:i/>
        </w:rPr>
        <w:t xml:space="preserve"> strongly disagree</w:t>
      </w:r>
      <w:r w:rsidRPr="00F05FD8">
        <w:t xml:space="preserve">, 6 = </w:t>
      </w:r>
      <w:r w:rsidRPr="00F05FD8">
        <w:rPr>
          <w:i/>
        </w:rPr>
        <w:t>strongly agree</w:t>
      </w:r>
      <w:r w:rsidRPr="00F05FD8">
        <w:t xml:space="preserve">).  Items were averaged to create an overall IR behavior score with higher scores representing greater tendency to </w:t>
      </w:r>
      <w:r w:rsidRPr="00640257">
        <w:t>engage in these behaviors (α = .90 for women, .85 for men)</w:t>
      </w:r>
      <w:r>
        <w:t xml:space="preserve">.” </w:t>
      </w:r>
    </w:p>
    <w:p w:rsidR="00E77D7F" w:rsidRPr="000E724D" w:rsidRDefault="00E77D7F" w:rsidP="00E77D7F">
      <w:pPr>
        <w:spacing w:line="360" w:lineRule="auto"/>
        <w:ind w:firstLine="720"/>
        <w:rPr>
          <w:i/>
        </w:rPr>
      </w:pPr>
      <w:r>
        <w:t>…. A principal components analysis “</w:t>
      </w:r>
      <w:r w:rsidRPr="001E1EDD">
        <w:t>revealed one factor that accounted for</w:t>
      </w:r>
      <w:r>
        <w:t xml:space="preserve"> 62% of the variance in the entire sample,</w:t>
      </w:r>
      <w:r w:rsidRPr="001E1EDD">
        <w:t xml:space="preserve"> 67% of the variance for women</w:t>
      </w:r>
      <w:r>
        <w:t>,</w:t>
      </w:r>
      <w:r w:rsidRPr="001E1EDD">
        <w:t xml:space="preserve"> and 58% of the variance for men. Individual factor loadings </w:t>
      </w:r>
      <w:r>
        <w:t xml:space="preserve">for the entire sample </w:t>
      </w:r>
      <w:r w:rsidRPr="001E1EDD">
        <w:t xml:space="preserve">and </w:t>
      </w:r>
      <w:r>
        <w:t xml:space="preserve">factor loadings and </w:t>
      </w:r>
      <w:proofErr w:type="spellStart"/>
      <w:r w:rsidRPr="001E1EDD">
        <w:t>descriptives</w:t>
      </w:r>
      <w:proofErr w:type="spellEnd"/>
      <w:r w:rsidRPr="001E1EDD">
        <w:t xml:space="preserve"> for women and men are listed in Table </w:t>
      </w:r>
      <w:r>
        <w:t>1</w:t>
      </w:r>
      <w:r w:rsidRPr="001E1EDD">
        <w:t>. All loadings were above .53.</w:t>
      </w:r>
      <w:r>
        <w:t>”</w:t>
      </w:r>
      <w:r w:rsidRPr="001E1EDD">
        <w:t xml:space="preserve"> </w:t>
      </w:r>
    </w:p>
    <w:p w:rsidR="00E77D7F" w:rsidRDefault="00E77D7F" w:rsidP="00E77D7F"/>
    <w:p w:rsidR="00E77D7F" w:rsidRDefault="00E77D7F" w:rsidP="00E77D7F"/>
    <w:p w:rsidR="00E3393C" w:rsidRPr="00E77D7F" w:rsidRDefault="00E77D7F">
      <w:pPr>
        <w:rPr>
          <w:b/>
        </w:rPr>
      </w:pPr>
      <w:r w:rsidRPr="00E77D7F">
        <w:rPr>
          <w:b/>
        </w:rPr>
        <w:t xml:space="preserve"> </w:t>
      </w:r>
      <w:r w:rsidRPr="00E77D7F">
        <w:rPr>
          <w:b/>
        </w:rPr>
        <w:t>SEE MEASURE ON NEXT PAGE…</w:t>
      </w:r>
    </w:p>
    <w:p w:rsidR="00E3393C" w:rsidRPr="000A422B" w:rsidRDefault="00E3393C" w:rsidP="00E3393C">
      <w:pPr>
        <w:ind w:left="720" w:hanging="720"/>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bookmarkStart w:id="0" w:name="_GoBack"/>
      <w:bookmarkEnd w:id="0"/>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77D7F" w:rsidRDefault="00E77D7F" w:rsidP="00E3393C">
      <w:pPr>
        <w:ind w:left="720" w:hanging="720"/>
        <w:jc w:val="center"/>
        <w:rPr>
          <w:b/>
          <w:i/>
          <w:sz w:val="28"/>
        </w:rPr>
      </w:pPr>
    </w:p>
    <w:p w:rsidR="00E3393C" w:rsidRPr="00E3393C" w:rsidRDefault="00E3393C" w:rsidP="00E3393C">
      <w:pPr>
        <w:ind w:left="720" w:hanging="720"/>
        <w:jc w:val="center"/>
        <w:rPr>
          <w:b/>
          <w:i/>
          <w:sz w:val="28"/>
        </w:rPr>
      </w:pPr>
      <w:r w:rsidRPr="00E3393C">
        <w:rPr>
          <w:b/>
          <w:i/>
          <w:sz w:val="28"/>
        </w:rPr>
        <w:lastRenderedPageBreak/>
        <w:t>Social Media Infidelity-Related Behaviors (SMIRB)</w:t>
      </w:r>
    </w:p>
    <w:p w:rsidR="00E3393C" w:rsidRPr="000A422B" w:rsidRDefault="00E3393C" w:rsidP="00E3393C">
      <w:pPr>
        <w:ind w:left="720" w:hanging="720"/>
      </w:pPr>
    </w:p>
    <w:p w:rsidR="00E3393C" w:rsidRPr="000A422B" w:rsidRDefault="00E3393C" w:rsidP="00E3393C">
      <w:pPr>
        <w:ind w:left="720" w:hanging="720"/>
      </w:pPr>
      <w:r w:rsidRPr="000A422B">
        <w:t>Please rate how much you agree with the following statements.</w:t>
      </w:r>
    </w:p>
    <w:p w:rsidR="00E3393C" w:rsidRPr="000A422B" w:rsidRDefault="00E3393C" w:rsidP="00E3393C">
      <w:pPr>
        <w:ind w:left="720" w:hanging="720"/>
      </w:pPr>
    </w:p>
    <w:p w:rsidR="00E3393C" w:rsidRPr="000A422B" w:rsidRDefault="00E3393C" w:rsidP="00E3393C">
      <w:pPr>
        <w:pStyle w:val="ListParagraph"/>
        <w:numPr>
          <w:ilvl w:val="0"/>
          <w:numId w:val="1"/>
        </w:numPr>
        <w:autoSpaceDE w:val="0"/>
        <w:autoSpaceDN w:val="0"/>
        <w:adjustRightInd w:val="0"/>
        <w:spacing w:after="0" w:line="240" w:lineRule="auto"/>
      </w:pPr>
      <w:r w:rsidRPr="000A422B">
        <w:t>I would feel uncomfortable if my spouse/partner read my chats, comments, and messages to others on social networking sites.</w:t>
      </w:r>
    </w:p>
    <w:p w:rsidR="00E3393C" w:rsidRPr="000A422B" w:rsidRDefault="00E3393C" w:rsidP="00E3393C">
      <w:pPr>
        <w:pStyle w:val="ListParagraph"/>
        <w:autoSpaceDE w:val="0"/>
        <w:autoSpaceDN w:val="0"/>
        <w:adjustRightInd w:val="0"/>
        <w:spacing w:after="0" w:line="240" w:lineRule="auto"/>
      </w:pPr>
    </w:p>
    <w:p w:rsidR="00E3393C" w:rsidRPr="000A422B" w:rsidRDefault="00E3393C" w:rsidP="00E3393C">
      <w:pPr>
        <w:pStyle w:val="ListParagraph"/>
        <w:numPr>
          <w:ilvl w:val="0"/>
          <w:numId w:val="1"/>
        </w:numPr>
        <w:autoSpaceDE w:val="0"/>
        <w:autoSpaceDN w:val="0"/>
        <w:adjustRightInd w:val="0"/>
        <w:spacing w:after="0" w:line="240" w:lineRule="auto"/>
      </w:pPr>
      <w:r w:rsidRPr="000A422B">
        <w:t xml:space="preserve">I sometimes wonder whether my spouse/partner would be upset if he/she read my chats, comments, or messages to others on social networking sites. </w:t>
      </w:r>
    </w:p>
    <w:p w:rsidR="00E3393C" w:rsidRPr="000A422B" w:rsidRDefault="00E3393C" w:rsidP="00E3393C">
      <w:pPr>
        <w:autoSpaceDE w:val="0"/>
        <w:autoSpaceDN w:val="0"/>
        <w:adjustRightInd w:val="0"/>
      </w:pPr>
    </w:p>
    <w:p w:rsidR="00E3393C" w:rsidRPr="000A422B" w:rsidRDefault="00E3393C" w:rsidP="00E3393C">
      <w:pPr>
        <w:pStyle w:val="ListParagraph"/>
        <w:numPr>
          <w:ilvl w:val="0"/>
          <w:numId w:val="1"/>
        </w:numPr>
        <w:autoSpaceDE w:val="0"/>
        <w:autoSpaceDN w:val="0"/>
        <w:adjustRightInd w:val="0"/>
        <w:spacing w:after="0" w:line="240" w:lineRule="auto"/>
      </w:pPr>
      <w:r w:rsidRPr="000A422B">
        <w:t>If my spouse/partner asked me about my chats, comments, and messages to others on social networking sites, there are some messages I would like to hide from him/her.</w:t>
      </w:r>
    </w:p>
    <w:p w:rsidR="00E3393C" w:rsidRPr="000A422B" w:rsidRDefault="00E3393C" w:rsidP="00E3393C">
      <w:pPr>
        <w:autoSpaceDE w:val="0"/>
        <w:autoSpaceDN w:val="0"/>
        <w:adjustRightInd w:val="0"/>
      </w:pPr>
    </w:p>
    <w:p w:rsidR="00E3393C" w:rsidRPr="000A422B" w:rsidRDefault="00E3393C" w:rsidP="00E3393C">
      <w:pPr>
        <w:pStyle w:val="ListParagraph"/>
        <w:numPr>
          <w:ilvl w:val="0"/>
          <w:numId w:val="1"/>
        </w:numPr>
        <w:autoSpaceDE w:val="0"/>
        <w:autoSpaceDN w:val="0"/>
        <w:adjustRightInd w:val="0"/>
        <w:spacing w:after="0" w:line="240" w:lineRule="auto"/>
      </w:pPr>
      <w:r w:rsidRPr="000A422B">
        <w:t>Sometimes, instead of going to my spouse/partner, I share deep emotional or intimate information with others online.</w:t>
      </w:r>
    </w:p>
    <w:p w:rsidR="00E3393C" w:rsidRPr="000A422B" w:rsidRDefault="00E3393C" w:rsidP="00E3393C">
      <w:pPr>
        <w:autoSpaceDE w:val="0"/>
        <w:autoSpaceDN w:val="0"/>
        <w:adjustRightInd w:val="0"/>
      </w:pPr>
    </w:p>
    <w:p w:rsidR="00E3393C" w:rsidRPr="000A422B" w:rsidRDefault="00E3393C" w:rsidP="00E3393C">
      <w:pPr>
        <w:pStyle w:val="ListParagraph"/>
        <w:numPr>
          <w:ilvl w:val="0"/>
          <w:numId w:val="1"/>
        </w:numPr>
        <w:autoSpaceDE w:val="0"/>
        <w:autoSpaceDN w:val="0"/>
        <w:adjustRightInd w:val="0"/>
        <w:spacing w:after="0" w:line="240" w:lineRule="auto"/>
      </w:pPr>
      <w:r w:rsidRPr="000A422B">
        <w:t xml:space="preserve">I sometimes like to chat or message old </w:t>
      </w:r>
      <w:r>
        <w:t>romantic partners</w:t>
      </w:r>
      <w:r w:rsidRPr="000A422B">
        <w:t xml:space="preserve"> online or on social networking sites. </w:t>
      </w:r>
    </w:p>
    <w:p w:rsidR="00E3393C" w:rsidRPr="000A422B" w:rsidRDefault="00E3393C" w:rsidP="00E3393C">
      <w:pPr>
        <w:autoSpaceDE w:val="0"/>
        <w:autoSpaceDN w:val="0"/>
        <w:adjustRightInd w:val="0"/>
      </w:pPr>
    </w:p>
    <w:p w:rsidR="00E3393C" w:rsidRPr="000A422B" w:rsidRDefault="00E3393C" w:rsidP="00E3393C">
      <w:pPr>
        <w:pStyle w:val="ListParagraph"/>
        <w:numPr>
          <w:ilvl w:val="0"/>
          <w:numId w:val="1"/>
        </w:numPr>
        <w:autoSpaceDE w:val="0"/>
        <w:autoSpaceDN w:val="0"/>
        <w:adjustRightInd w:val="0"/>
        <w:spacing w:after="0" w:line="240" w:lineRule="auto"/>
      </w:pPr>
      <w:r w:rsidRPr="000A422B">
        <w:t xml:space="preserve">If my spouse/partner disturbs or interrupts me while I am online, I sometimes get defensive or angry. </w:t>
      </w:r>
    </w:p>
    <w:p w:rsidR="00E3393C" w:rsidRPr="000A422B" w:rsidRDefault="00E3393C" w:rsidP="00E3393C">
      <w:pPr>
        <w:autoSpaceDE w:val="0"/>
        <w:autoSpaceDN w:val="0"/>
        <w:adjustRightInd w:val="0"/>
      </w:pPr>
    </w:p>
    <w:p w:rsidR="00E3393C" w:rsidRPr="000A422B" w:rsidRDefault="00E3393C" w:rsidP="00E3393C">
      <w:pPr>
        <w:pStyle w:val="ListParagraph"/>
        <w:numPr>
          <w:ilvl w:val="0"/>
          <w:numId w:val="1"/>
        </w:numPr>
        <w:autoSpaceDE w:val="0"/>
        <w:autoSpaceDN w:val="0"/>
        <w:adjustRightInd w:val="0"/>
        <w:spacing w:after="0" w:line="240" w:lineRule="auto"/>
      </w:pPr>
      <w:r w:rsidRPr="000A422B">
        <w:t xml:space="preserve">I sometimes hide the things I say to others online from my spouse/partner. </w:t>
      </w:r>
    </w:p>
    <w:p w:rsidR="00E3393C" w:rsidRPr="000A422B" w:rsidRDefault="00E3393C" w:rsidP="00E3393C">
      <w:pPr>
        <w:ind w:left="360"/>
      </w:pPr>
    </w:p>
    <w:p w:rsidR="00E3393C" w:rsidRPr="000A422B" w:rsidRDefault="00E3393C" w:rsidP="00E3393C">
      <w:pPr>
        <w:ind w:left="360"/>
      </w:pPr>
    </w:p>
    <w:p w:rsidR="00E3393C" w:rsidRPr="000A422B" w:rsidRDefault="00E3393C" w:rsidP="00E3393C">
      <w:r w:rsidRPr="000A422B">
        <w:t>Scale:</w:t>
      </w:r>
    </w:p>
    <w:p w:rsidR="00E3393C" w:rsidRPr="000A422B" w:rsidRDefault="00E3393C" w:rsidP="00E3393C"/>
    <w:p w:rsidR="00E3393C" w:rsidRPr="000A422B" w:rsidRDefault="00E3393C" w:rsidP="00E3393C">
      <w:pPr>
        <w:ind w:left="360"/>
      </w:pPr>
      <w:r w:rsidRPr="000A422B">
        <w:t>1 – Strongly disagree</w:t>
      </w:r>
    </w:p>
    <w:p w:rsidR="00E3393C" w:rsidRPr="000A422B" w:rsidRDefault="00E3393C" w:rsidP="00E3393C">
      <w:pPr>
        <w:ind w:left="360"/>
      </w:pPr>
      <w:r w:rsidRPr="000A422B">
        <w:t>2 – Disagree</w:t>
      </w:r>
    </w:p>
    <w:p w:rsidR="00E3393C" w:rsidRPr="000A422B" w:rsidRDefault="00E3393C" w:rsidP="00E3393C">
      <w:pPr>
        <w:ind w:left="360"/>
      </w:pPr>
      <w:r w:rsidRPr="000A422B">
        <w:t>3 – Somewhat disagree</w:t>
      </w:r>
    </w:p>
    <w:p w:rsidR="00E3393C" w:rsidRPr="000A422B" w:rsidRDefault="00E3393C" w:rsidP="00E3393C">
      <w:pPr>
        <w:ind w:left="360"/>
      </w:pPr>
      <w:r w:rsidRPr="000A422B">
        <w:t>4 – Somewhat agree</w:t>
      </w:r>
    </w:p>
    <w:p w:rsidR="00E3393C" w:rsidRPr="000A422B" w:rsidRDefault="00E3393C" w:rsidP="00E3393C">
      <w:pPr>
        <w:ind w:left="360"/>
      </w:pPr>
      <w:r w:rsidRPr="000A422B">
        <w:t>5 – Agree</w:t>
      </w:r>
    </w:p>
    <w:p w:rsidR="00E3393C" w:rsidRPr="00033CDC" w:rsidRDefault="00E3393C" w:rsidP="00E3393C">
      <w:pPr>
        <w:ind w:left="360"/>
      </w:pPr>
      <w:r w:rsidRPr="000A422B">
        <w:t>6 – Strongly agree</w:t>
      </w:r>
    </w:p>
    <w:p w:rsidR="00E3393C" w:rsidRDefault="00E3393C" w:rsidP="00E3393C">
      <w:pPr>
        <w:rPr>
          <w:noProof/>
        </w:rPr>
      </w:pPr>
    </w:p>
    <w:p w:rsidR="00E3393C" w:rsidRDefault="00E3393C"/>
    <w:sectPr w:rsidR="00E3393C" w:rsidSect="00E3393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A6073"/>
    <w:multiLevelType w:val="hybridMultilevel"/>
    <w:tmpl w:val="5F46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94"/>
    <w:rsid w:val="00104B2B"/>
    <w:rsid w:val="00883C94"/>
    <w:rsid w:val="008A0EF0"/>
    <w:rsid w:val="00DE7387"/>
    <w:rsid w:val="00E3393C"/>
    <w:rsid w:val="00E7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30CE"/>
  <w15:chartTrackingRefBased/>
  <w15:docId w15:val="{D876A9A9-2275-485C-818F-72151D63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3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2710</Characters>
  <Application>Microsoft Office Word</Application>
  <DocSecurity>0</DocSecurity>
  <Lines>22</Lines>
  <Paragraphs>6</Paragraphs>
  <ScaleCrop>false</ScaleCrop>
  <Company>Illinois State University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Brandon</dc:creator>
  <cp:keywords/>
  <dc:description/>
  <cp:lastModifiedBy>McDaniel, Brandon</cp:lastModifiedBy>
  <cp:revision>3</cp:revision>
  <dcterms:created xsi:type="dcterms:W3CDTF">2016-11-21T18:46:00Z</dcterms:created>
  <dcterms:modified xsi:type="dcterms:W3CDTF">2016-11-21T18:55:00Z</dcterms:modified>
</cp:coreProperties>
</file>